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bookmarkStart w:id="0" w:name="_GoBack" w:colFirst="0" w:colLast="0"/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1301AD32" w:rsidR="005021F9" w:rsidRPr="003B3253" w:rsidRDefault="0045180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451809">
              <w:rPr>
                <w:rFonts w:ascii="Arial Narrow" w:hAnsi="Arial Narrow" w:cs="Arial"/>
                <w:b w:val="0"/>
                <w:bCs/>
                <w:color w:val="auto"/>
              </w:rPr>
              <w:t>DEBB6_2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5BB5464E" w:rsidR="005021F9" w:rsidRPr="003B3253" w:rsidRDefault="00B85D62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  <w:r w:rsidR="003964E0">
              <w:rPr>
                <w:rFonts w:ascii="Arial Narrow" w:hAnsi="Arial Narrow" w:cs="Arial"/>
                <w:b w:val="0"/>
                <w:bCs/>
                <w:color w:val="auto"/>
              </w:rPr>
              <w:t>-</w:t>
            </w:r>
            <w:r w:rsidR="001D3178">
              <w:rPr>
                <w:rFonts w:ascii="Arial Narrow" w:hAnsi="Arial Narrow" w:cs="Arial"/>
                <w:b w:val="0"/>
                <w:bCs/>
                <w:color w:val="auto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63204" w14:textId="77777777" w:rsidR="00064A8C" w:rsidRDefault="00064A8C" w:rsidP="00064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3319B113" w:rsidR="005021F9" w:rsidRPr="003B3253" w:rsidRDefault="00064A8C" w:rsidP="00064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B85D62">
              <w:rPr>
                <w:rFonts w:ascii="Arial Narrow" w:hAnsi="Arial Narrow" w:cs="Arial"/>
                <w:b w:val="0"/>
                <w:bCs/>
                <w:color w:val="auto"/>
              </w:rPr>
              <w:t>Oder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09560" w14:textId="77777777" w:rsidR="003C5BC0" w:rsidRPr="009F1672" w:rsidRDefault="003C5BC0" w:rsidP="003C5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5AF722FA" w:rsidR="005021F9" w:rsidRPr="003B3253" w:rsidRDefault="00064A8C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</w:t>
            </w:r>
            <w:r w:rsidR="003C5BC0">
              <w:rPr>
                <w:rFonts w:ascii="Arial Narrow" w:hAnsi="Arial Narrow" w:cs="Arial"/>
                <w:b w:val="0"/>
                <w:bCs/>
                <w:color w:val="auto"/>
              </w:rPr>
              <w:t xml:space="preserve"> </w:t>
            </w:r>
            <w:r w:rsidR="00F5609B">
              <w:rPr>
                <w:rFonts w:ascii="Arial Narrow" w:hAnsi="Arial Narrow" w:cs="Arial"/>
                <w:b w:val="0"/>
                <w:bCs/>
                <w:color w:val="auto"/>
              </w:rPr>
              <w:t>19</w:t>
            </w:r>
          </w:p>
        </w:tc>
      </w:tr>
      <w:tr w:rsidR="006E18EF" w:rsidRPr="003B3253" w14:paraId="5D29E9C2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18FB8" w14:textId="77777777" w:rsidR="006E18EF" w:rsidRDefault="006E18EF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4C535D49" w14:textId="7555815F" w:rsidR="006E18EF" w:rsidRPr="003B3253" w:rsidRDefault="006E18EF" w:rsidP="00CE0FF1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3 </w:t>
            </w:r>
            <w:r w:rsidR="00CE0FF1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CE0FF1" w:rsidRPr="00CE0FF1">
              <w:rPr>
                <w:rFonts w:ascii="Arial Narrow" w:hAnsi="Arial Narrow" w:cs="Arial"/>
                <w:b w:val="0"/>
                <w:bCs/>
              </w:rPr>
              <w:t>Revitalisierungsabschnitt von Warthe-Mündung in Küstrin-Kietz bis Hohensaaten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91680" w14:textId="77777777" w:rsidR="00A75857" w:rsidRPr="003B3253" w:rsidRDefault="00A75857" w:rsidP="00A75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6390ED16" w14:textId="77777777" w:rsidR="00A75857" w:rsidRDefault="00A75857" w:rsidP="00A75857">
            <w:pPr>
              <w:tabs>
                <w:tab w:val="right" w:pos="23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02.18_Oder-2 bis</w:t>
            </w:r>
          </w:p>
          <w:p w14:paraId="1E41CB88" w14:textId="49E454DC" w:rsidR="006E18EF" w:rsidRPr="003B3253" w:rsidRDefault="00A75857" w:rsidP="00A75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E44AF">
              <w:rPr>
                <w:rFonts w:ascii="Arial Narrow" w:hAnsi="Arial Narrow" w:cs="Arial"/>
                <w:bCs/>
              </w:rPr>
              <w:t>02.21_Oder-</w:t>
            </w:r>
            <w:r>
              <w:rPr>
                <w:rFonts w:ascii="Arial Narrow" w:hAnsi="Arial Narrow" w:cs="Arial"/>
                <w:bCs/>
              </w:rPr>
              <w:t>2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1A0560A0" w:rsidR="005021F9" w:rsidRPr="00B210B9" w:rsidRDefault="00B714D2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B714D2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Erhalt/Entwicklung der Verbindungsstrecke Hohenwutzen - Hohensaaten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39F01407" w:rsidR="00007B23" w:rsidRPr="0048102A" w:rsidRDefault="00E10288" w:rsidP="00E1028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4A3D17CD" wp14:editId="7F32D378">
                  <wp:extent cx="2062886" cy="3102577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1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720" cy="313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50F9C6FB" w:rsidR="00007B23" w:rsidRPr="0048102A" w:rsidRDefault="00FE44A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E44AF">
              <w:rPr>
                <w:rFonts w:ascii="Arial Narrow" w:hAnsi="Arial Narrow" w:cs="Arial"/>
                <w:bCs/>
              </w:rPr>
              <w:t>661,50 bis 667,10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27DD277D" w:rsidR="00007B23" w:rsidRPr="0048102A" w:rsidRDefault="00FE44AF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E44AF">
              <w:rPr>
                <w:rFonts w:ascii="Arial Narrow" w:hAnsi="Arial Narrow" w:cs="Arial"/>
                <w:bCs/>
                <w:szCs w:val="12"/>
              </w:rPr>
              <w:t>5</w:t>
            </w:r>
            <w:r w:rsidR="00BA7F49">
              <w:rPr>
                <w:rFonts w:ascii="Arial Narrow" w:hAnsi="Arial Narrow" w:cs="Arial"/>
                <w:bCs/>
                <w:szCs w:val="12"/>
              </w:rPr>
              <w:t>.</w:t>
            </w:r>
            <w:r w:rsidRPr="00FE44AF">
              <w:rPr>
                <w:rFonts w:ascii="Arial Narrow" w:hAnsi="Arial Narrow" w:cs="Arial"/>
                <w:bCs/>
                <w:szCs w:val="12"/>
              </w:rPr>
              <w:t>667,6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2916982C" w:rsidR="00007B23" w:rsidRPr="0048102A" w:rsidRDefault="00156B95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4439423B" w:rsidR="00007B23" w:rsidRPr="0048102A" w:rsidRDefault="00FE44AF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E44AF">
              <w:rPr>
                <w:rFonts w:ascii="Arial Narrow" w:hAnsi="Arial Narrow" w:cs="Arial"/>
              </w:rPr>
              <w:t xml:space="preserve">Beginn Laufgraben 6222 bis Mündung </w:t>
            </w:r>
            <w:r w:rsidR="00BA7F49">
              <w:rPr>
                <w:rFonts w:ascii="Arial Narrow" w:hAnsi="Arial Narrow" w:cs="Arial"/>
              </w:rPr>
              <w:t>Ostschleuse bei Hohensaaten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1F0DAE9C" w:rsidR="00007B23" w:rsidRPr="0048102A" w:rsidRDefault="001D3178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D3178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6BE5CA9C" w:rsidR="00007B23" w:rsidRPr="0048102A" w:rsidRDefault="00FE44AF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FE44AF">
              <w:rPr>
                <w:rFonts w:ascii="Arial Narrow" w:hAnsi="Arial Narrow" w:cs="Calibri"/>
                <w:szCs w:val="20"/>
              </w:rPr>
              <w:t>Oderaue, Bad Freienwalde (Oder)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2379B3" w:rsidRPr="003B3253" w14:paraId="2D4CE8B3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6A6261" w14:textId="77777777" w:rsidR="002379B3" w:rsidRPr="0048102A" w:rsidRDefault="002379B3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2379B3" w:rsidRPr="003B3253" w14:paraId="356A85DC" w14:textId="77777777" w:rsidTr="00BE77C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7FC7A" w14:textId="353E7C33" w:rsidR="00A85A2C" w:rsidRPr="003D4483" w:rsidRDefault="00A85A2C" w:rsidP="00A85A2C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De</w:t>
            </w:r>
            <w:r w:rsidR="00BA7F49">
              <w:rPr>
                <w:rFonts w:ascii="Arial Narrow" w:hAnsi="Arial Narrow" w:cs="Arial"/>
                <w:b w:val="0"/>
                <w:szCs w:val="20"/>
              </w:rPr>
              <w:t>r hydromorphologische Zustand in den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ersten beiden Abschnitten (</w:t>
            </w:r>
            <w:r w:rsidRPr="00A85A2C">
              <w:rPr>
                <w:rFonts w:ascii="Arial Narrow" w:hAnsi="Arial Narrow" w:cs="Arial"/>
                <w:b w:val="0"/>
                <w:szCs w:val="20"/>
              </w:rPr>
              <w:t>02.18_Oder-2</w:t>
            </w:r>
            <w:r>
              <w:rPr>
                <w:rFonts w:ascii="Arial Narrow" w:hAnsi="Arial Narrow" w:cs="Arial"/>
                <w:b w:val="0"/>
                <w:szCs w:val="20"/>
              </w:rPr>
              <w:t>, 02.19</w:t>
            </w:r>
            <w:r w:rsidRPr="00A85A2C">
              <w:rPr>
                <w:rFonts w:ascii="Arial Narrow" w:hAnsi="Arial Narrow" w:cs="Arial"/>
                <w:b w:val="0"/>
                <w:szCs w:val="20"/>
              </w:rPr>
              <w:t>_Oder-2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) des Planungsbereiches ist gemäß der Anwendung des angepassten Strahlwirkungs-Trittsteinkonzeptes zu erhalten. Ziel in diesen Abschnitten </w:t>
            </w:r>
            <w:r w:rsidR="00BA7F49">
              <w:rPr>
                <w:rFonts w:ascii="Arial Narrow" w:hAnsi="Arial Narrow" w:cs="Arial"/>
                <w:b w:val="0"/>
                <w:szCs w:val="20"/>
              </w:rPr>
              <w:t>ist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der Erhalt vorhandener Habitat- und Uferstrukturen.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Das Deichvorland 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in den restlichen </w:t>
            </w:r>
            <w:r w:rsidR="00AD6C39">
              <w:rPr>
                <w:rFonts w:ascii="Arial Narrow" w:hAnsi="Arial Narrow" w:cs="Arial"/>
                <w:b w:val="0"/>
                <w:szCs w:val="20"/>
              </w:rPr>
              <w:t xml:space="preserve">beiden </w:t>
            </w:r>
            <w:r>
              <w:rPr>
                <w:rFonts w:ascii="Arial Narrow" w:hAnsi="Arial Narrow" w:cs="Arial"/>
                <w:b w:val="0"/>
                <w:szCs w:val="20"/>
              </w:rPr>
              <w:t>Abschnitt</w:t>
            </w:r>
            <w:r w:rsidR="0070079F">
              <w:rPr>
                <w:rFonts w:ascii="Arial Narrow" w:hAnsi="Arial Narrow" w:cs="Arial"/>
                <w:b w:val="0"/>
                <w:szCs w:val="20"/>
              </w:rPr>
              <w:t>en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 </w:t>
            </w:r>
            <w:r w:rsidR="00BA7F49">
              <w:rPr>
                <w:rFonts w:ascii="Arial Narrow" w:hAnsi="Arial Narrow" w:cs="Arial"/>
                <w:b w:val="0"/>
                <w:szCs w:val="20"/>
              </w:rPr>
              <w:t xml:space="preserve">unterstrom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soll zu einem Aufwertungsstrahlweg entwickelt werden. Ziele sind:</w:t>
            </w:r>
          </w:p>
          <w:p w14:paraId="26CDCCBB" w14:textId="77777777" w:rsidR="00A85A2C" w:rsidRPr="003D4483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Strukturgüte, </w:t>
            </w:r>
          </w:p>
          <w:p w14:paraId="4033F7CD" w14:textId="77777777" w:rsidR="00A85A2C" w:rsidRPr="003D4483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Verbesserung der lateralen Vernetzung und </w:t>
            </w:r>
          </w:p>
          <w:p w14:paraId="24B65375" w14:textId="77777777" w:rsidR="00A85A2C" w:rsidRPr="003D4483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Verbesserung der Anbindung der Aue an das Abflussgeschehen sowie die Dynamik</w:t>
            </w:r>
          </w:p>
          <w:p w14:paraId="01AC7D22" w14:textId="77777777" w:rsidR="00A85A2C" w:rsidRPr="003D4483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3D4483">
              <w:rPr>
                <w:rFonts w:ascii="Arial Narrow" w:hAnsi="Arial Narrow" w:cs="Arial"/>
                <w:b w:val="0"/>
                <w:szCs w:val="20"/>
              </w:rPr>
              <w:t>zur Verbesserung der Lebensraumbedingungen für Fische, Makrozoobenthos und Makrophyten.</w:t>
            </w:r>
          </w:p>
          <w:p w14:paraId="51493BB8" w14:textId="77777777" w:rsidR="00A85A2C" w:rsidRDefault="00A85A2C" w:rsidP="00A85A2C">
            <w:pPr>
              <w:rPr>
                <w:rFonts w:ascii="Arial Narrow" w:hAnsi="Arial Narrow" w:cs="Arial"/>
                <w:b w:val="0"/>
                <w:color w:val="FF0000"/>
                <w:szCs w:val="20"/>
              </w:rPr>
            </w:pPr>
          </w:p>
          <w:p w14:paraId="0184EECC" w14:textId="77777777" w:rsidR="00A85A2C" w:rsidRPr="003D4483" w:rsidRDefault="00A85A2C" w:rsidP="00A85A2C">
            <w:pPr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Folgende Maßnahmenziele sind vorgesehen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:</w:t>
            </w:r>
          </w:p>
          <w:p w14:paraId="63C9B045" w14:textId="77777777" w:rsidR="00A85A2C" w:rsidRPr="003D4483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Abflachung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Uferrehnen,</w:t>
            </w:r>
          </w:p>
          <w:p w14:paraId="4B7C2EB1" w14:textId="77777777" w:rsidR="00A85A2C" w:rsidRPr="003D4483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Umbau Regulierungsbauwerke,</w:t>
            </w:r>
          </w:p>
          <w:p w14:paraId="7618299E" w14:textId="77777777" w:rsidR="00A85A2C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Schaffung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durchströmte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Flachwasserbereiche hinter den Buhnenköpfen sowie im Vorland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18019321" w14:textId="77777777" w:rsidR="00A85A2C" w:rsidRPr="003D4483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Verbesserung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de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beid- oder einseitige</w:t>
            </w:r>
            <w:r>
              <w:rPr>
                <w:rFonts w:ascii="Arial Narrow" w:hAnsi="Arial Narrow" w:cs="Arial"/>
                <w:b w:val="0"/>
                <w:szCs w:val="20"/>
              </w:rPr>
              <w:t>n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Anbindung von Rinnenstrukturen</w:t>
            </w:r>
            <w:r>
              <w:rPr>
                <w:rFonts w:ascii="Arial Narrow" w:hAnsi="Arial Narrow" w:cs="Arial"/>
                <w:b w:val="0"/>
                <w:szCs w:val="20"/>
              </w:rPr>
              <w:t>,</w:t>
            </w:r>
          </w:p>
          <w:p w14:paraId="1C9C5B62" w14:textId="75F996E8" w:rsidR="002379B3" w:rsidRPr="00A85A2C" w:rsidRDefault="00A85A2C" w:rsidP="00A85A2C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 xml:space="preserve">Initialisierung 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>auentypische</w:t>
            </w:r>
            <w:r>
              <w:rPr>
                <w:rFonts w:ascii="Arial Narrow" w:hAnsi="Arial Narrow" w:cs="Arial"/>
                <w:b w:val="0"/>
                <w:szCs w:val="20"/>
              </w:rPr>
              <w:t>r</w:t>
            </w:r>
            <w:r w:rsidRPr="003D4483">
              <w:rPr>
                <w:rFonts w:ascii="Arial Narrow" w:hAnsi="Arial Narrow" w:cs="Arial"/>
                <w:b w:val="0"/>
                <w:szCs w:val="20"/>
              </w:rPr>
              <w:t xml:space="preserve"> Gehölze in Verbindung mit der Schaffung von Rinnenstrukturen.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324A0F66" w:rsidR="004A7A50" w:rsidRPr="00675B57" w:rsidRDefault="00675B57" w:rsidP="003964E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675B57">
              <w:rPr>
                <w:rFonts w:ascii="Arial Narrow" w:hAnsi="Arial Narrow"/>
                <w:b w:val="0"/>
              </w:rPr>
              <w:t>Deichlinie, Wasserstraßennutzung, Infrastruktur (Brücke), Siedlungsflächen, Landwirtschaftliche Nutzflächen</w:t>
            </w:r>
          </w:p>
        </w:tc>
      </w:tr>
      <w:tr w:rsidR="004A7A50" w:rsidRPr="003B3253" w14:paraId="13E7CB0D" w14:textId="77777777" w:rsidTr="00BA7F49">
        <w:trPr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446E8253" w14:textId="7171F822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Kampfmittelbelastungssituation</w:t>
            </w:r>
          </w:p>
          <w:p w14:paraId="5E8A70CF" w14:textId="26A99724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Wasserspiegelabsunk (z.B. bei Alta</w:t>
            </w:r>
            <w:r>
              <w:rPr>
                <w:rFonts w:ascii="Arial Narrow" w:hAnsi="Arial Narrow" w:cs="Arial"/>
                <w:b w:val="0"/>
                <w:szCs w:val="20"/>
              </w:rPr>
              <w:t xml:space="preserve">rmanbindungen, Buhnenumbau und </w:t>
            </w:r>
            <w:r w:rsidRPr="004A7A50">
              <w:rPr>
                <w:rFonts w:ascii="Arial Narrow" w:hAnsi="Arial Narrow" w:cs="Arial"/>
                <w:b w:val="0"/>
                <w:szCs w:val="20"/>
              </w:rPr>
              <w:t>Profilaufweitungen)</w:t>
            </w:r>
          </w:p>
          <w:p w14:paraId="7FD89D81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Änderungen des Sedimenttransports bzw. der Sohlhöhen (z.B. bei Altarmanbindungen, Buhnenumbau oder Profilaufweitung)</w:t>
            </w:r>
          </w:p>
          <w:p w14:paraId="341F54ED" w14:textId="77777777" w:rsidR="004A7A50" w:rsidRPr="004A7A50" w:rsidRDefault="004A7A50" w:rsidP="004A7A50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Sedimenteinträge in das Fahrwasser (z. B. bei Entfernung der Uferbefestigung)</w:t>
            </w:r>
          </w:p>
          <w:p w14:paraId="70C36ADE" w14:textId="61CDA15B" w:rsidR="0065399A" w:rsidRPr="00C51982" w:rsidRDefault="004A7A50" w:rsidP="00C51982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 w:rsidRPr="004A7A50">
              <w:rPr>
                <w:rFonts w:ascii="Arial Narrow" w:hAnsi="Arial Narrow" w:cs="Arial"/>
                <w:b w:val="0"/>
                <w:szCs w:val="20"/>
              </w:rPr>
              <w:t>Eigentumsgrenzen (z. B. bei Entfernung der Uferbefestigung)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4A076A" w:rsidRPr="003B3253" w14:paraId="2F1FDCC5" w14:textId="77777777" w:rsidTr="00BA7F4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148939C2" w:rsidR="004A076A" w:rsidRPr="004A076A" w:rsidRDefault="004A076A" w:rsidP="004A076A">
            <w:pPr>
              <w:rPr>
                <w:rFonts w:ascii="Arial Narrow" w:hAnsi="Arial Narrow" w:cs="Arial"/>
                <w:b w:val="0"/>
                <w:szCs w:val="20"/>
              </w:rPr>
            </w:pPr>
            <w:r w:rsidRPr="004A076A">
              <w:rPr>
                <w:rFonts w:ascii="Arial Narrow" w:hAnsi="Arial Narrow" w:cs="Calibri"/>
                <w:b w:val="0"/>
                <w:szCs w:val="20"/>
              </w:rPr>
              <w:t>02.18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555A079D" w:rsidR="004A076A" w:rsidRPr="003964E0" w:rsidRDefault="004A076A" w:rsidP="004A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A076A">
              <w:rPr>
                <w:rFonts w:ascii="Arial Narrow" w:hAnsi="Arial Narrow" w:cs="Arial"/>
                <w:szCs w:val="20"/>
              </w:rPr>
              <w:t>Durchgangsstrahlweg erhalten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343EED69" w:rsidR="004A076A" w:rsidRPr="0065399A" w:rsidRDefault="004A076A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076A">
              <w:rPr>
                <w:rFonts w:ascii="Arial Narrow" w:hAnsi="Arial Narrow" w:cs="Arial"/>
              </w:rPr>
              <w:t>Ziele WRRL unter Berücksichtigung des angepassten Strahlwirkungs-Trittsteinkonzepts bereits erreicht</w:t>
            </w:r>
            <w:r>
              <w:rPr>
                <w:rFonts w:ascii="Arial Narrow" w:hAnsi="Arial Narrow" w:cs="Arial"/>
              </w:rPr>
              <w:t xml:space="preserve"> (Verschlechterungsverbot)</w:t>
            </w:r>
          </w:p>
        </w:tc>
      </w:tr>
      <w:tr w:rsidR="004A076A" w:rsidRPr="003B3253" w14:paraId="743345E0" w14:textId="77777777" w:rsidTr="0065399A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C0B0" w14:textId="22F5CE3C" w:rsidR="004A076A" w:rsidRPr="004A076A" w:rsidRDefault="004A076A" w:rsidP="004A076A">
            <w:pPr>
              <w:rPr>
                <w:rFonts w:ascii="Arial Narrow" w:hAnsi="Arial Narrow" w:cs="Arial"/>
                <w:b w:val="0"/>
                <w:szCs w:val="20"/>
              </w:rPr>
            </w:pPr>
            <w:r w:rsidRPr="004A076A">
              <w:rPr>
                <w:rFonts w:ascii="Arial Narrow" w:hAnsi="Arial Narrow" w:cs="Calibri"/>
                <w:b w:val="0"/>
                <w:szCs w:val="20"/>
              </w:rPr>
              <w:t>02.19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2BF81F39" w14:textId="32D67C30" w:rsidR="004A076A" w:rsidRPr="003964E0" w:rsidRDefault="004A076A" w:rsidP="004A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8D2A5E6" w14:textId="7E6668E6" w:rsidR="004A076A" w:rsidRPr="0065399A" w:rsidRDefault="004A076A" w:rsidP="004A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4A076A" w:rsidRPr="003B3253" w14:paraId="3780847F" w14:textId="77777777" w:rsidTr="00BA7F4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687D" w14:textId="0B3FDCA5" w:rsidR="004A076A" w:rsidRPr="004A076A" w:rsidRDefault="004A076A" w:rsidP="004A076A">
            <w:pPr>
              <w:rPr>
                <w:rFonts w:ascii="Arial Narrow" w:hAnsi="Arial Narrow" w:cs="Arial"/>
                <w:b w:val="0"/>
                <w:szCs w:val="20"/>
              </w:rPr>
            </w:pPr>
            <w:r w:rsidRPr="004A076A">
              <w:rPr>
                <w:rFonts w:ascii="Arial Narrow" w:hAnsi="Arial Narrow" w:cs="Calibri"/>
                <w:b w:val="0"/>
                <w:szCs w:val="20"/>
              </w:rPr>
              <w:t>02.20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0B0E2" w14:textId="33B6BADE" w:rsidR="004A076A" w:rsidRPr="003964E0" w:rsidRDefault="004A076A" w:rsidP="004A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4A076A">
              <w:rPr>
                <w:rFonts w:ascii="Arial Narrow" w:hAnsi="Arial Narrow" w:cs="Arial"/>
                <w:szCs w:val="20"/>
              </w:rPr>
              <w:t>Aufwertungsstrahlweg entwickeln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595959" w:themeColor="text1" w:themeTint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B487" w14:textId="71BA086A" w:rsidR="004A076A" w:rsidRPr="0065399A" w:rsidRDefault="004A076A" w:rsidP="004A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076A">
              <w:rPr>
                <w:rFonts w:ascii="Arial Narrow" w:hAnsi="Arial Narrow" w:cs="Arial"/>
              </w:rPr>
              <w:t>Zielerreichung WRRL durch Umsetzung der Maßnahmen im eingedeichten Vorland möglich</w:t>
            </w:r>
            <w:r>
              <w:rPr>
                <w:rFonts w:ascii="Arial Narrow" w:hAnsi="Arial Narrow" w:cs="Arial"/>
              </w:rPr>
              <w:t xml:space="preserve">, </w:t>
            </w:r>
            <w:r w:rsidRPr="004A076A">
              <w:rPr>
                <w:rFonts w:ascii="Arial Narrow" w:hAnsi="Arial Narrow" w:cs="Arial"/>
              </w:rPr>
              <w:t>Anlegen eines gewässerbegleitenden Gehölzsaums</w:t>
            </w:r>
          </w:p>
        </w:tc>
      </w:tr>
      <w:tr w:rsidR="004A076A" w:rsidRPr="003B3253" w14:paraId="606C0C2E" w14:textId="77777777" w:rsidTr="00AC27BD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F882D" w14:textId="25F45E37" w:rsidR="004A076A" w:rsidRPr="004A076A" w:rsidRDefault="004A076A" w:rsidP="004A076A">
            <w:pPr>
              <w:rPr>
                <w:rFonts w:ascii="Arial Narrow" w:hAnsi="Arial Narrow" w:cs="Arial"/>
                <w:b w:val="0"/>
                <w:szCs w:val="20"/>
              </w:rPr>
            </w:pPr>
            <w:r w:rsidRPr="004A076A">
              <w:rPr>
                <w:rFonts w:ascii="Arial Narrow" w:hAnsi="Arial Narrow" w:cs="Calibri"/>
                <w:b w:val="0"/>
                <w:szCs w:val="20"/>
              </w:rPr>
              <w:t>02.21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B6264" w14:textId="58FF837B" w:rsidR="004A076A" w:rsidRPr="003964E0" w:rsidRDefault="004A076A" w:rsidP="004A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A744A" w14:textId="1B84DCFA" w:rsidR="004A076A" w:rsidRPr="0065399A" w:rsidRDefault="004A076A" w:rsidP="004A07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Cs w:val="20"/>
                <w:lang w:eastAsia="de-DE"/>
              </w:rPr>
            </w:pPr>
          </w:p>
        </w:tc>
      </w:tr>
      <w:tr w:rsidR="00A00AA8" w:rsidRPr="003B3253" w14:paraId="43A07FAF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467918" w14:textId="77777777" w:rsidR="00A00AA8" w:rsidRPr="003B3253" w:rsidRDefault="00A00AA8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A00AA8" w:rsidRPr="003B3253" w14:paraId="725D8BB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4F410D" w14:textId="77777777" w:rsidR="00A00AA8" w:rsidRPr="003B3253" w:rsidRDefault="00A00AA8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1E7F7FD1" w14:textId="77777777" w:rsidR="00A00AA8" w:rsidRPr="00D47CB9" w:rsidRDefault="00BA7F49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AA8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A00AA8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A00AA8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574494" w14:textId="77777777" w:rsidR="00A00AA8" w:rsidRPr="003B3253" w:rsidRDefault="00A00AA8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AEE9876" w14:textId="77777777" w:rsidR="00A00AA8" w:rsidRPr="003B3253" w:rsidRDefault="00BA7F49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AA8" w:rsidRPr="003B325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A00AA8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A00AA8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00AA8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5BD7A3" w14:textId="77777777" w:rsidR="00A00AA8" w:rsidRPr="003B3253" w:rsidRDefault="00A00AA8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46C49D9" w14:textId="0E1885AE" w:rsidR="00A00AA8" w:rsidRPr="003B3253" w:rsidRDefault="00BA7F49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00AA8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795A0E87" w14:textId="77777777" w:rsidR="00A00AA8" w:rsidRPr="003B3253" w:rsidRDefault="00A00AA8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C4543" w14:textId="77777777" w:rsidR="00A00AA8" w:rsidRPr="003B3253" w:rsidRDefault="00A00AA8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929C454" w14:textId="3352AAC4" w:rsidR="00A00AA8" w:rsidRPr="003B3253" w:rsidRDefault="00BA7F49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00AA8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A00AA8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A00AA8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A00AA8" w:rsidRPr="003B3253" w14:paraId="2CBEE9B0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9C55348" w14:textId="77777777" w:rsidR="00A00AA8" w:rsidRPr="004003AE" w:rsidRDefault="00A00AA8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18B15E" w14:textId="77777777" w:rsidR="00A00AA8" w:rsidRPr="004003AE" w:rsidRDefault="00A00AA8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859568A" w14:textId="77777777" w:rsidR="00A00AA8" w:rsidRPr="004003AE" w:rsidRDefault="00A00AA8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59BB7B" w14:textId="77777777" w:rsidR="00A00AA8" w:rsidRPr="003B3253" w:rsidRDefault="00A00AA8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B7A453C" w14:textId="77777777" w:rsidR="00A00AA8" w:rsidRPr="007B50E1" w:rsidRDefault="00A00AA8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9F5CEB" w:rsidRPr="003B3253" w14:paraId="03B0630F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1F81B" w14:textId="05AA427B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G1.1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810E8" w14:textId="17F48151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CD59BE" w14:textId="12391776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 xml:space="preserve">Initiieren einer naturnahen Sohlentwicklung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8901D" w14:textId="3345D296" w:rsidR="009F5CEB" w:rsidRPr="003B3253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71, 72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BD63F4" w14:textId="303ECFC2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A29B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18DB4081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4DAA4" w14:textId="6FC5121E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(G1.2)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49527" w14:textId="29CBE6A7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C1C66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ACF43" w14:textId="18AC95FB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Geschiebemanagement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E0BDE" w14:textId="300272F9" w:rsidR="009F5CEB" w:rsidRPr="003B3253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A04E9" w14:textId="74B51D4B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A29B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51389CE2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650E2" w14:textId="7654F3E5" w:rsidR="009F5CEB" w:rsidRPr="00B865BA" w:rsidRDefault="009F5CEB" w:rsidP="00BA7F4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U1.2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9B488" w14:textId="0E5C55A2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C1C66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FBBB8" w14:textId="69017FCD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Uferverbau teilweise rückbauen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1546A" w14:textId="7990CCA6" w:rsidR="009F5CEB" w:rsidRPr="00C96DDB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046CB" w14:textId="6331B297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A29B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49C5BA8D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E75A5B" w14:textId="341D80B8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U1.3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2023D" w14:textId="074DEDD7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C1C66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CCC4E" w14:textId="4307F77D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Uferverbau/-schutzanlagen naturnah gestalten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6A6A1" w14:textId="23AE4191" w:rsidR="009F5CEB" w:rsidRPr="003B3253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70, 72, 73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31D3F" w14:textId="049D3DE0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A29B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4891A183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9283B2" w14:textId="6ADFD54E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U2.1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320A7" w14:textId="53A9F73E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C1C66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86A1B" w14:textId="6F161244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Profil aufweiten / Uferabflachung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B5392" w14:textId="3CC7BC8E" w:rsidR="009F5CEB" w:rsidRPr="003B3253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70, 72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1BFA4" w14:textId="1F5B66E2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A29B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4E407201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DFB81" w14:textId="2806EF99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U2.2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64054" w14:textId="3A7EF0D2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4C1C66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EC6C2" w14:textId="5599652F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Naturnahe Uferstrukturen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BDE10" w14:textId="30C31D82" w:rsidR="009F5CEB" w:rsidRPr="003B3253" w:rsidRDefault="00BA7F49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2E0A1" w14:textId="1086C1E6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A29B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1B6DF80F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27166" w14:textId="2D22878A" w:rsidR="009F5CEB" w:rsidRPr="00B865BA" w:rsidRDefault="009F5CEB" w:rsidP="00BA7F4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U2.3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51225" w14:textId="32E98653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4C1C66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60936" w14:textId="3426707C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strömungsberuhigte Flachwasserzonen erhalten/entwickeln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C0227" w14:textId="4E4FE8A2" w:rsidR="009F5CEB" w:rsidRPr="00C96DDB" w:rsidRDefault="00BA7F49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71, 73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B9272" w14:textId="1CC94735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A29BE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4D8E2D1F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2065A" w14:textId="20B69380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A9FA8" w14:textId="6C4A8C99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02.18 - 02.21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BDEA1" w14:textId="00A3D4F9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87DDC" w14:textId="282DF919" w:rsidR="009F5CEB" w:rsidRPr="00C96DDB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143AD" w14:textId="79A8C0C3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0439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4A826209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5DFF7" w14:textId="17454B3A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(U3.2)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E0189" w14:textId="48D52207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02.18 - 02.21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DD9CF" w14:textId="06BA071C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Neophyten-Management (Ufer)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9A98D" w14:textId="29AF5FAE" w:rsidR="009F5CEB" w:rsidRPr="003B3253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73, 94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AA4769" w14:textId="59F802B5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50439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65E1E" w:rsidRPr="003B3253" w14:paraId="10526930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7CA6A" w14:textId="5863AC9C" w:rsidR="00365E1E" w:rsidRPr="00B865BA" w:rsidRDefault="00365E1E" w:rsidP="00BA7F4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U3.3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D017F" w14:textId="657500D3" w:rsidR="00365E1E" w:rsidRPr="00EA76AC" w:rsidRDefault="00365E1E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64D75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F5FCB" w14:textId="47F64F45" w:rsidR="00365E1E" w:rsidRPr="00EA76AC" w:rsidRDefault="00365E1E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Uferrandstreifen anlegen und entwickeln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AD5EB" w14:textId="4F4BDCF9" w:rsidR="00365E1E" w:rsidRPr="00C96DDB" w:rsidRDefault="00365E1E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28, 73, 74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D9D24" w14:textId="79B38949" w:rsidR="00365E1E" w:rsidRPr="007B50E1" w:rsidRDefault="009F5CEB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65E1E" w:rsidRPr="003B3253" w14:paraId="376222A5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A1A9F" w14:textId="02E1D3E3" w:rsidR="00365E1E" w:rsidRPr="00B865BA" w:rsidRDefault="00365E1E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A1.6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C2AD7" w14:textId="54AD81A2" w:rsidR="00365E1E" w:rsidRPr="00EA76AC" w:rsidRDefault="00365E1E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064D75"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45537" w14:textId="2C6928F4" w:rsidR="00365E1E" w:rsidRPr="00EA76AC" w:rsidRDefault="00365E1E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Flächensicherung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61A64" w14:textId="5954F314" w:rsidR="00365E1E" w:rsidRPr="004912CE" w:rsidRDefault="00365E1E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F281A" w14:textId="601E0C60" w:rsidR="00365E1E" w:rsidRPr="007B50E1" w:rsidRDefault="009F5CEB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F87F4A">
              <w:rPr>
                <w:rFonts w:ascii="Arial Narrow" w:hAnsi="Arial Narrow" w:cs="Arial"/>
                <w:szCs w:val="20"/>
              </w:rPr>
              <w:t>Land/Dritte</w:t>
            </w:r>
          </w:p>
        </w:tc>
      </w:tr>
      <w:tr w:rsidR="009F5CEB" w:rsidRPr="003B3253" w14:paraId="08A142D9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7EC6E" w14:textId="2C8A5E91" w:rsidR="009F5CEB" w:rsidRPr="00B865BA" w:rsidRDefault="009F5CEB" w:rsidP="00BA7F49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9625A8" w14:textId="43C24160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02.18 - 02.21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F74E0" w14:textId="2AFE2953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37CDC" w14:textId="73840D92" w:rsidR="009F5CEB" w:rsidRPr="004912CE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F9C257" w14:textId="5E75E8EE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A720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9F5CEB" w:rsidRPr="003B3253" w14:paraId="0689A9A3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E3E00" w14:textId="535AB5DF" w:rsidR="009F5CEB" w:rsidRPr="00B865BA" w:rsidRDefault="009F5CEB" w:rsidP="00BA7F49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ED49B3" w14:textId="293F6644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02.20, 02.21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122FE" w14:textId="2C0991A0" w:rsidR="009F5CEB" w:rsidRPr="00EA76AC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84D08" w14:textId="06247D12" w:rsidR="009F5CEB" w:rsidRPr="00C96DDB" w:rsidRDefault="009F5CEB" w:rsidP="00BA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70CA7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FEED2" w14:textId="6C75EA92" w:rsidR="009F5CEB" w:rsidRPr="007B50E1" w:rsidRDefault="009F5CEB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A720F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365E1E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365E1E" w:rsidRPr="00D071F1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60EBE71F" w:rsidR="00365E1E" w:rsidRPr="00CE1EF1" w:rsidRDefault="00365E1E" w:rsidP="00365E1E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68469F" w:rsidRPr="007B50E1" w14:paraId="1AD401A4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BAB0462" w14:textId="77777777" w:rsidR="0068469F" w:rsidRPr="0007130B" w:rsidRDefault="0068469F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lastRenderedPageBreak/>
              <w:t>Zeithorizont Maßnahmenumsetzung</w:t>
            </w:r>
          </w:p>
        </w:tc>
      </w:tr>
      <w:tr w:rsidR="0068469F" w14:paraId="516C6C0D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FA28E" w14:textId="77777777" w:rsidR="0068469F" w:rsidRPr="0007130B" w:rsidRDefault="0068469F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C0158" w14:textId="77777777" w:rsidR="0068469F" w:rsidRPr="0007130B" w:rsidRDefault="0068469F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E021F3" w14:paraId="7517E3D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A1BD1" w14:textId="77777777" w:rsidR="00E021F3" w:rsidRPr="0007130B" w:rsidRDefault="00E021F3" w:rsidP="00E021F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A0CC0" w14:textId="3CC4DEBE" w:rsidR="00E021F3" w:rsidRPr="00743D62" w:rsidRDefault="00E021F3" w:rsidP="00E0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U2.2, U2.3, U3.1, (U3.2), S</w:t>
            </w:r>
            <w:r w:rsidRPr="00743D62">
              <w:rPr>
                <w:rFonts w:ascii="Arial Narrow" w:hAnsi="Arial Narrow"/>
              </w:rPr>
              <w:t>1.1, S</w:t>
            </w:r>
            <w:r>
              <w:rPr>
                <w:rFonts w:ascii="Arial Narrow" w:hAnsi="Arial Narrow"/>
              </w:rPr>
              <w:t>2</w:t>
            </w:r>
            <w:r w:rsidRPr="00743D6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</w:tr>
      <w:tr w:rsidR="00E021F3" w14:paraId="382BAD2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C6A86" w14:textId="77777777" w:rsidR="00E021F3" w:rsidRPr="0007130B" w:rsidRDefault="00E021F3" w:rsidP="00E021F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F722C" w14:textId="16014220" w:rsidR="00E021F3" w:rsidRPr="00743D62" w:rsidRDefault="00E021F3" w:rsidP="00E0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G1.1, (G1.2),</w:t>
            </w:r>
            <w:r>
              <w:rPr>
                <w:rFonts w:ascii="Arial Narrow" w:hAnsi="Arial Narrow"/>
              </w:rPr>
              <w:t xml:space="preserve"> U1.2,</w:t>
            </w:r>
            <w:r w:rsidRPr="00743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U1.3, </w:t>
            </w:r>
            <w:r w:rsidRPr="00743D62">
              <w:rPr>
                <w:rFonts w:ascii="Arial Narrow" w:hAnsi="Arial Narrow"/>
              </w:rPr>
              <w:t>U2.1</w:t>
            </w:r>
            <w:r>
              <w:rPr>
                <w:rFonts w:ascii="Arial Narrow" w:hAnsi="Arial Narrow"/>
              </w:rPr>
              <w:t>, U3.3</w:t>
            </w:r>
          </w:p>
        </w:tc>
      </w:tr>
      <w:tr w:rsidR="00E021F3" w14:paraId="3EF7308C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9E2FE4" w14:textId="77777777" w:rsidR="00E021F3" w:rsidRPr="0007130B" w:rsidRDefault="00E021F3" w:rsidP="00E021F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A03AA9" w14:textId="2D3F4161" w:rsidR="00E021F3" w:rsidRPr="00743D62" w:rsidRDefault="00E021F3" w:rsidP="00E0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 w:rsidRPr="00743D62">
              <w:rPr>
                <w:rFonts w:ascii="Arial Narrow" w:hAnsi="Arial Narrow"/>
              </w:rPr>
              <w:t>A1.6</w:t>
            </w:r>
          </w:p>
        </w:tc>
      </w:tr>
      <w:tr w:rsidR="00365E1E" w:rsidRPr="003B3253" w14:paraId="7B7EB81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0FE26664" w14:textId="77777777" w:rsidR="00365E1E" w:rsidRPr="007B50E1" w:rsidRDefault="00365E1E" w:rsidP="00365E1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365E1E" w:rsidRPr="003B3253" w14:paraId="6217D0F4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9E356" w14:textId="77777777" w:rsidR="00365E1E" w:rsidRPr="00EB2C02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33A13" w14:textId="77777777" w:rsidR="00365E1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365E1E" w:rsidRPr="003B3253" w14:paraId="450D80F6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8099D" w14:textId="7FA362F8" w:rsidR="00365E1E" w:rsidRDefault="004367BE" w:rsidP="00365E1E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55B83C" w14:textId="593C0A34" w:rsidR="00365E1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9945C" w14:textId="77777777" w:rsidR="00365E1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365E1E" w:rsidRPr="007B50E1" w14:paraId="6A73185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4534B0D" w14:textId="77777777" w:rsidR="00365E1E" w:rsidRPr="007B50E1" w:rsidRDefault="00365E1E" w:rsidP="00365E1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365E1E" w14:paraId="14BC2204" w14:textId="77777777" w:rsidTr="00BA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5C7AEEDE" w14:textId="77777777" w:rsidR="00365E1E" w:rsidRPr="00EB2C02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732AAC3D" w14:textId="77777777" w:rsidR="00365E1E" w:rsidRDefault="00365E1E" w:rsidP="00365E1E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471E8816" w14:textId="77777777" w:rsidR="00365E1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7166EDC2" w14:textId="50CEDCC2" w:rsidR="00365E1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365E1E" w:rsidRPr="003B3253" w14:paraId="752EB25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071B4B8" w14:textId="77777777" w:rsidR="00365E1E" w:rsidRPr="003B3253" w:rsidRDefault="00365E1E" w:rsidP="00365E1E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365E1E" w:rsidRPr="003B3253" w14:paraId="5046FDE3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B7C6FA0" w14:textId="77777777" w:rsidR="00365E1E" w:rsidRPr="003B3253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0FD313A3" w14:textId="77777777" w:rsidR="00365E1E" w:rsidRPr="003B3253" w:rsidRDefault="00365E1E" w:rsidP="00365E1E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FA504C5" w14:textId="3F9D8899" w:rsidR="00365E1E" w:rsidRPr="003B3253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65E1E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365E1E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65E1E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B4C804" w14:textId="77777777" w:rsidR="00365E1E" w:rsidRPr="000F5D41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365E1E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6A221B" w14:textId="53756248" w:rsidR="00365E1E" w:rsidRPr="000F5D41" w:rsidRDefault="00BA7F49" w:rsidP="00365E1E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54AB7226" w14:textId="77777777" w:rsidR="00365E1E" w:rsidRPr="000F5D41" w:rsidRDefault="00365E1E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365E1E" w:rsidRPr="003B3253" w14:paraId="26828729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86BE63" w14:textId="77777777" w:rsidR="00365E1E" w:rsidRPr="007B50E1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42BC66" w14:textId="77777777" w:rsidR="00365E1E" w:rsidRPr="007B50E1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75426620" w14:textId="31B377A6" w:rsidR="00365E1E" w:rsidRPr="007B50E1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65E1E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365E1E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365E1E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65E1E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F54C7FF" w14:textId="77777777" w:rsidR="00365E1E" w:rsidRPr="000F5D41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42894A8B" w14:textId="77777777" w:rsidR="00365E1E" w:rsidRPr="000F5D41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365E1E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D8639" w14:textId="77777777" w:rsidR="00365E1E" w:rsidRPr="000F5D41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4412F660" w14:textId="77777777" w:rsidR="00365E1E" w:rsidRPr="000F5D41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365E1E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365E1E" w:rsidRPr="003B3253" w14:paraId="3D035DD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887F1E7" w14:textId="77777777" w:rsidR="00365E1E" w:rsidRPr="007B50E1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12582C19" w14:textId="3525E63F" w:rsidR="00365E1E" w:rsidRPr="003B3253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65E1E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365E1E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365E1E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5BA07440" w14:textId="77777777" w:rsidR="00365E1E" w:rsidRPr="000F5D41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365E1E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8ABCB" w14:textId="77777777" w:rsidR="00365E1E" w:rsidRPr="000F5D41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65E1E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365E1E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365E1E">
              <w:rPr>
                <w:rFonts w:ascii="Arial Narrow" w:hAnsi="Arial Narrow" w:cs="Arial"/>
                <w:bCs/>
                <w:szCs w:val="20"/>
              </w:rPr>
              <w:br/>
            </w:r>
            <w:r w:rsidR="00365E1E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365E1E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365E1E" w:rsidRPr="003B3253" w14:paraId="499DF6E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33EBCE" w14:textId="77777777" w:rsidR="00365E1E" w:rsidRPr="00EB2C02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5764761B" w14:textId="77777777" w:rsidR="00365E1E" w:rsidRDefault="00365E1E" w:rsidP="00365E1E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>Synergien mit Hochwasse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r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schutz und Naturschutz </w:t>
            </w:r>
            <w:r>
              <w:rPr>
                <w:rFonts w:ascii="Arial Narrow" w:hAnsi="Arial Narrow" w:cs="Arial"/>
                <w:b w:val="0"/>
                <w:bCs/>
                <w:szCs w:val="20"/>
              </w:rPr>
              <w:t>tiefergehend</w:t>
            </w:r>
            <w:r w:rsidRPr="0086660A">
              <w:rPr>
                <w:rFonts w:ascii="Arial Narrow" w:hAnsi="Arial Narrow" w:cs="Arial"/>
                <w:b w:val="0"/>
                <w:bCs/>
                <w:szCs w:val="20"/>
              </w:rPr>
              <w:t xml:space="preserve"> zu prüfen</w:t>
            </w:r>
          </w:p>
          <w:p w14:paraId="4413E0A5" w14:textId="77777777" w:rsidR="00365E1E" w:rsidRPr="006B5D6C" w:rsidRDefault="00365E1E" w:rsidP="00365E1E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g</w:t>
            </w:r>
            <w:r w:rsidRPr="006B5D6C">
              <w:rPr>
                <w:rFonts w:ascii="Arial Narrow" w:hAnsi="Arial Narrow" w:cs="Calibri"/>
                <w:b w:val="0"/>
                <w:szCs w:val="20"/>
              </w:rPr>
              <w:t>gf. hydraulische Modellierung erforderlich</w:t>
            </w:r>
          </w:p>
        </w:tc>
      </w:tr>
      <w:tr w:rsidR="00365E1E" w:rsidRPr="003B3253" w14:paraId="05146707" w14:textId="77777777" w:rsidTr="00B74D68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16CBE5" w14:textId="77777777" w:rsidR="00365E1E" w:rsidRPr="00D071F1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2198FC51" w14:textId="77777777" w:rsidR="00365E1E" w:rsidRPr="000F5D41" w:rsidRDefault="00365E1E" w:rsidP="00365E1E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Sind an bestehenden Regulierungsbauwerken in der Oder (Buhnen) Unterhaltungsarbeiten notwendig, ist eine naturnahe Umgestaltung (z.B. Umbau in Kerbbuhnen, Einbringen von Totholz in Buhnenfelder, Anlegen von Parallelwerken) zu prüfen</w:t>
            </w:r>
            <w:r w:rsidRPr="000F5D41">
              <w:rPr>
                <w:rFonts w:ascii="Arial Narrow" w:hAnsi="Arial Narrow" w:cs="Arial"/>
                <w:bCs/>
                <w:szCs w:val="20"/>
              </w:rPr>
              <w:t>.</w:t>
            </w:r>
          </w:p>
        </w:tc>
      </w:tr>
      <w:tr w:rsidR="00365E1E" w:rsidRPr="003B3253" w14:paraId="5E547F3B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AC12279" w14:textId="77777777" w:rsidR="00365E1E" w:rsidRPr="003B3253" w:rsidRDefault="00365E1E" w:rsidP="00365E1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Flächensicherung</w:t>
            </w:r>
          </w:p>
        </w:tc>
      </w:tr>
      <w:tr w:rsidR="00365E1E" w:rsidRPr="004003AE" w14:paraId="3ACE0C30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A1DD43" w14:textId="77777777" w:rsidR="00365E1E" w:rsidRPr="004003AE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5EB24395" w14:textId="77777777" w:rsidR="00365E1E" w:rsidRPr="004003AE" w:rsidRDefault="00BA7F49" w:rsidP="00365E1E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4003AE">
                  <w:rPr>
                    <w:rFonts w:ascii="Segoe UI Symbol" w:eastAsia="MS Gothic" w:hAnsi="Segoe UI Symbol" w:cs="Segoe UI Symbol"/>
                    <w:b w:val="0"/>
                    <w:bCs/>
                    <w:szCs w:val="20"/>
                  </w:rPr>
                  <w:t>☐</w:t>
                </w:r>
              </w:sdtContent>
            </w:sdt>
            <w:r w:rsidR="00365E1E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365E1E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365E1E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365E1E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365E1E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D788B6" w14:textId="77777777" w:rsidR="00365E1E" w:rsidRPr="004003A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22A4A94D" w14:textId="77777777" w:rsidR="00365E1E" w:rsidRPr="004003AE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65E1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365E1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365E1E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365E1E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FFBA21" w14:textId="77777777" w:rsidR="00365E1E" w:rsidRPr="004003A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A943E94" w14:textId="77777777" w:rsidR="00365E1E" w:rsidRPr="004003AE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365E1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365E1E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365E1E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31B59E" w14:textId="77777777" w:rsidR="00365E1E" w:rsidRPr="004003AE" w:rsidRDefault="00365E1E" w:rsidP="0036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2113FEC" w14:textId="77777777" w:rsidR="00365E1E" w:rsidRPr="004003AE" w:rsidRDefault="00BA7F49" w:rsidP="00365E1E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1E" w:rsidRPr="004003A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365E1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365E1E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365E1E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365E1E" w:rsidRPr="003B3253" w14:paraId="52E3718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663E8" w14:textId="77777777" w:rsidR="00365E1E" w:rsidRPr="00937838" w:rsidRDefault="00365E1E" w:rsidP="00365E1E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29238649" w14:textId="77777777" w:rsidR="00365E1E" w:rsidRPr="00937838" w:rsidRDefault="00365E1E" w:rsidP="00365E1E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 w:rsidRPr="000F5D41">
              <w:rPr>
                <w:rFonts w:ascii="Arial Narrow" w:hAnsi="Arial Narrow" w:cs="Calibri"/>
                <w:b w:val="0"/>
                <w:szCs w:val="20"/>
              </w:rPr>
              <w:t>Vertragliche Regelung/Einvernehmen mit Eigentümer prüfen.</w:t>
            </w:r>
          </w:p>
        </w:tc>
      </w:tr>
      <w:bookmarkEnd w:id="0"/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3BDCB89B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BA7F49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BA7F49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70657F81" w:rsidR="00E940C3" w:rsidRPr="00A64983" w:rsidRDefault="00BA7F49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1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77FFC8A5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>
      <w:rPr>
        <w:rFonts w:ascii="Times New Roman" w:hAnsi="Times New Roman"/>
        <w:i/>
        <w:sz w:val="18"/>
      </w:rPr>
      <w:t xml:space="preserve"> – Unterlage 1.</w:t>
    </w:r>
    <w:r w:rsidR="00BA7F49">
      <w:rPr>
        <w:rFonts w:ascii="Times New Roman" w:hAnsi="Times New Roman"/>
        <w:i/>
        <w:sz w:val="18"/>
      </w:rPr>
      <w:t>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5.65pt" o:bullet="t">
        <v:imagedata r:id="rId1" o:title="Anstrich"/>
      </v:shape>
    </w:pict>
  </w:numPicBullet>
  <w:numPicBullet w:numPicBulletId="1">
    <w:pict>
      <v:shape id="_x0000_i1027" type="#_x0000_t75" style="width:6.25pt;height:13.05pt" o:bullet="t">
        <v:imagedata r:id="rId2" o:title="Anstrich-2"/>
      </v:shape>
    </w:pict>
  </w:numPicBullet>
  <w:numPicBullet w:numPicBulletId="2">
    <w:pict>
      <v:shape id="_x0000_i1028" type="#_x0000_t75" style="width:6.25pt;height:13.0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4A8C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56A6"/>
    <w:rsid w:val="000B5A27"/>
    <w:rsid w:val="000B63A8"/>
    <w:rsid w:val="000B6C37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6B95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379B3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5936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65E1E"/>
    <w:rsid w:val="0037351C"/>
    <w:rsid w:val="00377602"/>
    <w:rsid w:val="003811C3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5BC0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367BE"/>
    <w:rsid w:val="004443B4"/>
    <w:rsid w:val="0044575E"/>
    <w:rsid w:val="004460D8"/>
    <w:rsid w:val="00451809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076A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75B57"/>
    <w:rsid w:val="00680E43"/>
    <w:rsid w:val="006824BC"/>
    <w:rsid w:val="00682C89"/>
    <w:rsid w:val="0068469F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6168"/>
    <w:rsid w:val="006E18EF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79F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468"/>
    <w:rsid w:val="00834FEC"/>
    <w:rsid w:val="00836020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5252"/>
    <w:rsid w:val="009B75EE"/>
    <w:rsid w:val="009C2046"/>
    <w:rsid w:val="009C27D2"/>
    <w:rsid w:val="009C3886"/>
    <w:rsid w:val="009C6D50"/>
    <w:rsid w:val="009C75C4"/>
    <w:rsid w:val="009D0409"/>
    <w:rsid w:val="009D4C08"/>
    <w:rsid w:val="009D7D15"/>
    <w:rsid w:val="009E0579"/>
    <w:rsid w:val="009E0DE4"/>
    <w:rsid w:val="009E1DFB"/>
    <w:rsid w:val="009E3595"/>
    <w:rsid w:val="009F09F1"/>
    <w:rsid w:val="009F4E3C"/>
    <w:rsid w:val="009F5CEB"/>
    <w:rsid w:val="00A0008F"/>
    <w:rsid w:val="00A00AA8"/>
    <w:rsid w:val="00A02CEF"/>
    <w:rsid w:val="00A04EE8"/>
    <w:rsid w:val="00A061F2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5857"/>
    <w:rsid w:val="00A76BF3"/>
    <w:rsid w:val="00A76D03"/>
    <w:rsid w:val="00A77493"/>
    <w:rsid w:val="00A817C7"/>
    <w:rsid w:val="00A81B14"/>
    <w:rsid w:val="00A83F4E"/>
    <w:rsid w:val="00A84029"/>
    <w:rsid w:val="00A85A2C"/>
    <w:rsid w:val="00A96FA8"/>
    <w:rsid w:val="00A971E4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D6C39"/>
    <w:rsid w:val="00AE5561"/>
    <w:rsid w:val="00AE5BAB"/>
    <w:rsid w:val="00AE6943"/>
    <w:rsid w:val="00AF017F"/>
    <w:rsid w:val="00AF019F"/>
    <w:rsid w:val="00AF02E6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4D2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A39E2"/>
    <w:rsid w:val="00BA4492"/>
    <w:rsid w:val="00BA5475"/>
    <w:rsid w:val="00BA5F63"/>
    <w:rsid w:val="00BA7F49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19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0FF1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325C"/>
    <w:rsid w:val="00D9488D"/>
    <w:rsid w:val="00DA1000"/>
    <w:rsid w:val="00DA6F12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3543"/>
    <w:rsid w:val="00DF77EF"/>
    <w:rsid w:val="00E00EE1"/>
    <w:rsid w:val="00E021F3"/>
    <w:rsid w:val="00E03512"/>
    <w:rsid w:val="00E04881"/>
    <w:rsid w:val="00E0719C"/>
    <w:rsid w:val="00E07A8D"/>
    <w:rsid w:val="00E10288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09B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44AF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565A682-C9EE-4514-824D-B2B504EC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5797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69</cp:revision>
  <cp:lastPrinted>2023-11-01T14:52:00Z</cp:lastPrinted>
  <dcterms:created xsi:type="dcterms:W3CDTF">2022-08-03T11:35:00Z</dcterms:created>
  <dcterms:modified xsi:type="dcterms:W3CDTF">2024-06-12T08:59:00Z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